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D6A" w:rsidRPr="00E35D6A" w:rsidRDefault="00E35D6A" w:rsidP="00E35D6A">
      <w:pPr>
        <w:pStyle w:val="Standard"/>
        <w:jc w:val="center"/>
        <w:rPr>
          <w:b/>
          <w:sz w:val="40"/>
          <w:szCs w:val="40"/>
          <w:lang w:eastAsia="cs-CZ"/>
        </w:rPr>
      </w:pPr>
      <w:r w:rsidRPr="00E35D6A">
        <w:rPr>
          <w:b/>
          <w:sz w:val="40"/>
          <w:szCs w:val="40"/>
          <w:lang w:eastAsia="cs-CZ"/>
        </w:rPr>
        <w:t xml:space="preserve">ISS 2018 </w:t>
      </w:r>
      <w:proofErr w:type="spellStart"/>
      <w:r w:rsidRPr="00E35D6A">
        <w:rPr>
          <w:b/>
          <w:sz w:val="40"/>
          <w:szCs w:val="40"/>
          <w:lang w:eastAsia="cs-CZ"/>
        </w:rPr>
        <w:t>W</w:t>
      </w:r>
      <w:r w:rsidRPr="00E35D6A">
        <w:rPr>
          <w:rFonts w:cs="Calibri"/>
          <w:b/>
          <w:sz w:val="40"/>
          <w:szCs w:val="40"/>
          <w:lang w:eastAsia="cs-CZ"/>
        </w:rPr>
        <w:t>ü</w:t>
      </w:r>
      <w:r w:rsidRPr="00E35D6A">
        <w:rPr>
          <w:b/>
          <w:sz w:val="40"/>
          <w:szCs w:val="40"/>
          <w:lang w:eastAsia="cs-CZ"/>
        </w:rPr>
        <w:t>rzburg</w:t>
      </w:r>
      <w:proofErr w:type="spellEnd"/>
    </w:p>
    <w:p w:rsidR="00E35D6A" w:rsidRDefault="00E35D6A" w:rsidP="00E35D6A">
      <w:pPr>
        <w:pStyle w:val="Standard"/>
        <w:rPr>
          <w:lang w:eastAsia="cs-CZ"/>
        </w:rPr>
      </w:pPr>
    </w:p>
    <w:p w:rsidR="000A7C10" w:rsidRDefault="000A7C10" w:rsidP="000A7C10">
      <w:pPr>
        <w:pStyle w:val="Standard"/>
        <w:rPr>
          <w:lang w:val="en-GB"/>
        </w:rPr>
      </w:pPr>
      <w:r>
        <w:rPr>
          <w:lang w:eastAsia="cs-CZ"/>
        </w:rPr>
        <w:t>„</w:t>
      </w:r>
      <w:proofErr w:type="spellStart"/>
      <w:r>
        <w:rPr>
          <w:lang w:val="en-GB" w:eastAsia="cs-CZ"/>
        </w:rPr>
        <w:t>Nicht</w:t>
      </w:r>
      <w:proofErr w:type="spellEnd"/>
      <w:r>
        <w:rPr>
          <w:lang w:val="en-GB" w:eastAsia="cs-CZ"/>
        </w:rPr>
        <w:t xml:space="preserve"> da </w:t>
      </w:r>
      <w:proofErr w:type="spellStart"/>
      <w:r>
        <w:rPr>
          <w:lang w:val="en-GB" w:eastAsia="cs-CZ"/>
        </w:rPr>
        <w:t>ist</w:t>
      </w:r>
      <w:proofErr w:type="spellEnd"/>
      <w:r>
        <w:rPr>
          <w:lang w:val="en-GB" w:eastAsia="cs-CZ"/>
        </w:rPr>
        <w:t xml:space="preserve"> man </w:t>
      </w:r>
      <w:proofErr w:type="spellStart"/>
      <w:r>
        <w:rPr>
          <w:lang w:val="en-GB" w:eastAsia="cs-CZ"/>
        </w:rPr>
        <w:t>daheim</w:t>
      </w:r>
      <w:proofErr w:type="spellEnd"/>
      <w:r>
        <w:rPr>
          <w:lang w:val="en-GB" w:eastAsia="cs-CZ"/>
        </w:rPr>
        <w:t xml:space="preserve">, wo man </w:t>
      </w:r>
      <w:proofErr w:type="spellStart"/>
      <w:r>
        <w:rPr>
          <w:lang w:val="en-GB" w:eastAsia="cs-CZ"/>
        </w:rPr>
        <w:t>seinen</w:t>
      </w:r>
      <w:proofErr w:type="spellEnd"/>
      <w:r>
        <w:rPr>
          <w:lang w:val="en-GB" w:eastAsia="cs-CZ"/>
        </w:rPr>
        <w:t xml:space="preserve"> </w:t>
      </w:r>
      <w:proofErr w:type="spellStart"/>
      <w:r>
        <w:rPr>
          <w:lang w:val="en-GB" w:eastAsia="cs-CZ"/>
        </w:rPr>
        <w:t>Wohnsitz</w:t>
      </w:r>
      <w:proofErr w:type="spellEnd"/>
      <w:r>
        <w:rPr>
          <w:lang w:val="en-GB" w:eastAsia="cs-CZ"/>
        </w:rPr>
        <w:t xml:space="preserve"> hat, </w:t>
      </w:r>
      <w:proofErr w:type="spellStart"/>
      <w:r>
        <w:rPr>
          <w:lang w:val="en-GB" w:eastAsia="cs-CZ"/>
        </w:rPr>
        <w:t>sondern</w:t>
      </w:r>
      <w:proofErr w:type="spellEnd"/>
      <w:r>
        <w:rPr>
          <w:lang w:val="en-GB" w:eastAsia="cs-CZ"/>
        </w:rPr>
        <w:t xml:space="preserve"> wo man </w:t>
      </w:r>
      <w:proofErr w:type="spellStart"/>
      <w:r>
        <w:rPr>
          <w:lang w:val="en-GB" w:eastAsia="cs-CZ"/>
        </w:rPr>
        <w:t>verstanden</w:t>
      </w:r>
      <w:proofErr w:type="spellEnd"/>
      <w:r>
        <w:rPr>
          <w:lang w:val="en-GB" w:eastAsia="cs-CZ"/>
        </w:rPr>
        <w:t xml:space="preserve"> </w:t>
      </w:r>
      <w:proofErr w:type="spellStart"/>
      <w:r>
        <w:rPr>
          <w:lang w:val="en-GB" w:eastAsia="cs-CZ"/>
        </w:rPr>
        <w:t>wird</w:t>
      </w:r>
      <w:proofErr w:type="spellEnd"/>
      <w:r>
        <w:rPr>
          <w:lang w:val="en-GB" w:eastAsia="cs-CZ"/>
        </w:rPr>
        <w:t>.“</w:t>
      </w:r>
      <w:r>
        <w:rPr>
          <w:lang w:val="en-GB"/>
        </w:rPr>
        <w:t xml:space="preserve"> </w:t>
      </w:r>
    </w:p>
    <w:p w:rsidR="000A7C10" w:rsidRDefault="000A7C10" w:rsidP="000A7C10">
      <w:pPr>
        <w:pStyle w:val="Standard"/>
        <w:rPr>
          <w:lang w:val="en-GB" w:eastAsia="cs-CZ"/>
        </w:rPr>
      </w:pPr>
    </w:p>
    <w:p w:rsidR="000A7C10" w:rsidRDefault="000A7C10" w:rsidP="000A7C10">
      <w:pPr>
        <w:pStyle w:val="Standard"/>
        <w:rPr>
          <w:lang w:val="en-GB" w:eastAsia="cs-CZ"/>
        </w:rPr>
      </w:pPr>
      <w:r>
        <w:rPr>
          <w:lang w:val="en-GB" w:eastAsia="cs-CZ"/>
        </w:rPr>
        <w:t>We left our homes on Saturday morning. Although we were full of expectations, we felt a bit nervous. What would it be like to spend a week abroad on our own? Even though the Germanic and Slavic languages belong to the Indo-European language family, they are quite different. We were going to solve scientific tasks, visit historic places, do sport, stay with foreign families, talk, calculate, programme, travel, write, read</w:t>
      </w:r>
      <w:proofErr w:type="gramStart"/>
      <w:r>
        <w:rPr>
          <w:lang w:val="en-GB" w:eastAsia="cs-CZ"/>
        </w:rPr>
        <w:t>… .</w:t>
      </w:r>
      <w:proofErr w:type="gramEnd"/>
      <w:r>
        <w:rPr>
          <w:lang w:val="en-GB" w:eastAsia="cs-CZ"/>
        </w:rPr>
        <w:t xml:space="preserve"> </w:t>
      </w:r>
      <w:proofErr w:type="gramStart"/>
      <w:r>
        <w:rPr>
          <w:lang w:val="en-GB" w:eastAsia="cs-CZ"/>
        </w:rPr>
        <w:t>But</w:t>
      </w:r>
      <w:proofErr w:type="gramEnd"/>
      <w:r>
        <w:rPr>
          <w:lang w:val="en-GB" w:eastAsia="cs-CZ"/>
        </w:rPr>
        <w:t xml:space="preserve"> how?</w:t>
      </w:r>
    </w:p>
    <w:p w:rsidR="000A7C10" w:rsidRDefault="000A7C10" w:rsidP="000A7C10">
      <w:pPr>
        <w:pStyle w:val="Standard"/>
        <w:rPr>
          <w:lang w:val="en-GB" w:eastAsia="cs-CZ"/>
        </w:rPr>
      </w:pPr>
      <w:proofErr w:type="gramStart"/>
      <w:r>
        <w:rPr>
          <w:lang w:val="en-GB" w:eastAsia="cs-CZ"/>
        </w:rPr>
        <w:t>So</w:t>
      </w:r>
      <w:proofErr w:type="gramEnd"/>
      <w:r>
        <w:rPr>
          <w:lang w:val="en-GB" w:eastAsia="cs-CZ"/>
        </w:rPr>
        <w:t xml:space="preserve"> we set off. Goodbye home, bye mum!</w:t>
      </w:r>
    </w:p>
    <w:p w:rsidR="000A7C10" w:rsidRDefault="000A7C10" w:rsidP="000A7C10">
      <w:pPr>
        <w:pStyle w:val="Standard"/>
        <w:rPr>
          <w:lang w:val="en-GB" w:eastAsia="cs-CZ"/>
        </w:rPr>
      </w:pPr>
    </w:p>
    <w:p w:rsidR="000A7C10" w:rsidRDefault="000A7C10" w:rsidP="000A7C10">
      <w:pPr>
        <w:pStyle w:val="Standard"/>
        <w:rPr>
          <w:lang w:val="en-GB" w:eastAsia="cs-CZ"/>
        </w:rPr>
      </w:pPr>
      <w:r>
        <w:rPr>
          <w:lang w:val="en-GB" w:eastAsia="cs-CZ"/>
        </w:rPr>
        <w:t xml:space="preserve">The journey to </w:t>
      </w:r>
      <w:proofErr w:type="spellStart"/>
      <w:r>
        <w:rPr>
          <w:lang w:val="en-GB" w:eastAsia="cs-CZ"/>
        </w:rPr>
        <w:t>Praque</w:t>
      </w:r>
      <w:proofErr w:type="spellEnd"/>
      <w:r>
        <w:rPr>
          <w:lang w:val="en-GB" w:eastAsia="cs-CZ"/>
        </w:rPr>
        <w:t xml:space="preserve"> did not take long and waiting for the coach to </w:t>
      </w:r>
      <w:proofErr w:type="spellStart"/>
      <w:r>
        <w:rPr>
          <w:lang w:val="en-GB" w:eastAsia="cs-CZ"/>
        </w:rPr>
        <w:t>W</w:t>
      </w:r>
      <w:r>
        <w:rPr>
          <w:rFonts w:cs="Calibri"/>
          <w:lang w:val="en-GB" w:eastAsia="cs-CZ"/>
        </w:rPr>
        <w:t>ü</w:t>
      </w:r>
      <w:r>
        <w:rPr>
          <w:lang w:val="en-GB" w:eastAsia="cs-CZ"/>
        </w:rPr>
        <w:t>rzburg</w:t>
      </w:r>
      <w:proofErr w:type="spellEnd"/>
      <w:r>
        <w:rPr>
          <w:lang w:val="en-GB" w:eastAsia="cs-CZ"/>
        </w:rPr>
        <w:t xml:space="preserve"> in McDonald´s was not bad, either. We left </w:t>
      </w:r>
      <w:proofErr w:type="spellStart"/>
      <w:r>
        <w:rPr>
          <w:lang w:val="en-GB" w:eastAsia="cs-CZ"/>
        </w:rPr>
        <w:t>Florenc</w:t>
      </w:r>
      <w:proofErr w:type="spellEnd"/>
      <w:r>
        <w:rPr>
          <w:lang w:val="en-GB" w:eastAsia="cs-CZ"/>
        </w:rPr>
        <w:t xml:space="preserve"> at 12:15. After that </w:t>
      </w:r>
      <w:proofErr w:type="spellStart"/>
      <w:r>
        <w:rPr>
          <w:lang w:val="en-GB" w:eastAsia="cs-CZ"/>
        </w:rPr>
        <w:t>Karlobvy</w:t>
      </w:r>
      <w:proofErr w:type="spellEnd"/>
      <w:r>
        <w:rPr>
          <w:lang w:val="en-GB" w:eastAsia="cs-CZ"/>
        </w:rPr>
        <w:t xml:space="preserve"> Vary, </w:t>
      </w:r>
      <w:proofErr w:type="spellStart"/>
      <w:r>
        <w:rPr>
          <w:lang w:val="en-GB" w:eastAsia="cs-CZ"/>
        </w:rPr>
        <w:t>Cheb</w:t>
      </w:r>
      <w:proofErr w:type="spellEnd"/>
      <w:r>
        <w:rPr>
          <w:lang w:val="en-GB" w:eastAsia="cs-CZ"/>
        </w:rPr>
        <w:t>, Germany, police passport control</w:t>
      </w:r>
      <w:proofErr w:type="gramStart"/>
      <w:r>
        <w:rPr>
          <w:lang w:val="en-GB" w:eastAsia="cs-CZ"/>
        </w:rPr>
        <w:t>… .</w:t>
      </w:r>
      <w:proofErr w:type="gramEnd"/>
      <w:r>
        <w:rPr>
          <w:lang w:val="en-GB" w:eastAsia="cs-CZ"/>
        </w:rPr>
        <w:t xml:space="preserve"> We arrived in </w:t>
      </w:r>
      <w:proofErr w:type="spellStart"/>
      <w:r>
        <w:rPr>
          <w:lang w:val="en-GB" w:eastAsia="cs-CZ"/>
        </w:rPr>
        <w:t>W</w:t>
      </w:r>
      <w:r>
        <w:rPr>
          <w:rFonts w:cs="Calibri"/>
          <w:lang w:val="en-GB" w:eastAsia="cs-CZ"/>
        </w:rPr>
        <w:t>ü</w:t>
      </w:r>
      <w:r>
        <w:rPr>
          <w:lang w:val="en-GB" w:eastAsia="cs-CZ"/>
        </w:rPr>
        <w:t>rzburg</w:t>
      </w:r>
      <w:proofErr w:type="spellEnd"/>
      <w:r>
        <w:rPr>
          <w:lang w:val="en-GB" w:eastAsia="cs-CZ"/>
        </w:rPr>
        <w:t xml:space="preserve"> at 8 p.m. We met our hosts for the first time. The hosts we had hardly known just thanks to the internet, the hosts we were to spend nine days </w:t>
      </w:r>
      <w:proofErr w:type="gramStart"/>
      <w:r>
        <w:rPr>
          <w:lang w:val="en-GB" w:eastAsia="cs-CZ"/>
        </w:rPr>
        <w:t>with</w:t>
      </w:r>
      <w:proofErr w:type="gramEnd"/>
      <w:r>
        <w:rPr>
          <w:lang w:val="en-GB" w:eastAsia="cs-CZ"/>
        </w:rPr>
        <w:t>.</w:t>
      </w:r>
    </w:p>
    <w:p w:rsidR="000A7C10" w:rsidRDefault="000A7C10" w:rsidP="000A7C10">
      <w:pPr>
        <w:pStyle w:val="Standard"/>
        <w:rPr>
          <w:lang w:val="en-GB" w:eastAsia="cs-CZ"/>
        </w:rPr>
      </w:pPr>
    </w:p>
    <w:p w:rsidR="000A7C10" w:rsidRDefault="000A7C10" w:rsidP="000A7C10">
      <w:pPr>
        <w:pStyle w:val="Standard"/>
        <w:rPr>
          <w:lang w:val="en-GB" w:eastAsia="cs-CZ"/>
        </w:rPr>
      </w:pPr>
      <w:r>
        <w:rPr>
          <w:lang w:val="en-GB" w:eastAsia="cs-CZ"/>
        </w:rPr>
        <w:t>We enjoyed the whole Sunday with our host families. Some of us played mini golf, others visited the Fortress, town centre, museum</w:t>
      </w:r>
      <w:proofErr w:type="gramStart"/>
      <w:r>
        <w:rPr>
          <w:lang w:val="en-GB" w:eastAsia="cs-CZ"/>
        </w:rPr>
        <w:t>… .</w:t>
      </w:r>
      <w:proofErr w:type="gramEnd"/>
    </w:p>
    <w:p w:rsidR="000A7C10" w:rsidRDefault="000A7C10" w:rsidP="000A7C10">
      <w:pPr>
        <w:pStyle w:val="Standard"/>
        <w:rPr>
          <w:lang w:val="en-GB" w:eastAsia="cs-CZ"/>
        </w:rPr>
      </w:pPr>
      <w:r>
        <w:rPr>
          <w:noProof/>
          <w:lang w:eastAsia="cs-CZ"/>
        </w:rPr>
        <w:drawing>
          <wp:anchor distT="0" distB="0" distL="114300" distR="114300" simplePos="0" relativeHeight="251658240" behindDoc="1" locked="0" layoutInCell="1" allowOverlap="1">
            <wp:simplePos x="0" y="0"/>
            <wp:positionH relativeFrom="column">
              <wp:posOffset>-23495</wp:posOffset>
            </wp:positionH>
            <wp:positionV relativeFrom="paragraph">
              <wp:posOffset>176530</wp:posOffset>
            </wp:positionV>
            <wp:extent cx="2818800" cy="2113200"/>
            <wp:effectExtent l="0" t="0" r="635" b="1905"/>
            <wp:wrapTight wrapText="bothSides">
              <wp:wrapPolygon edited="0">
                <wp:start x="0" y="0"/>
                <wp:lineTo x="0" y="21425"/>
                <wp:lineTo x="21459" y="21425"/>
                <wp:lineTo x="21459"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1015_11171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8800" cy="2113200"/>
                    </a:xfrm>
                    <a:prstGeom prst="rect">
                      <a:avLst/>
                    </a:prstGeom>
                  </pic:spPr>
                </pic:pic>
              </a:graphicData>
            </a:graphic>
            <wp14:sizeRelH relativeFrom="margin">
              <wp14:pctWidth>0</wp14:pctWidth>
            </wp14:sizeRelH>
            <wp14:sizeRelV relativeFrom="margin">
              <wp14:pctHeight>0</wp14:pctHeight>
            </wp14:sizeRelV>
          </wp:anchor>
        </w:drawing>
      </w:r>
    </w:p>
    <w:p w:rsidR="000A7C10" w:rsidRDefault="000A7C10" w:rsidP="000A7C10">
      <w:pPr>
        <w:pStyle w:val="Standard"/>
        <w:rPr>
          <w:lang w:val="en-GB" w:eastAsia="cs-CZ"/>
        </w:rPr>
      </w:pPr>
      <w:r>
        <w:rPr>
          <w:lang w:val="en-GB" w:eastAsia="cs-CZ"/>
        </w:rPr>
        <w:t xml:space="preserve">On Monday morning, we met in the physics lab at the </w:t>
      </w:r>
      <w:proofErr w:type="spellStart"/>
      <w:r>
        <w:rPr>
          <w:lang w:val="en-GB" w:eastAsia="cs-CZ"/>
        </w:rPr>
        <w:t>Siebold</w:t>
      </w:r>
      <w:proofErr w:type="spellEnd"/>
      <w:r>
        <w:rPr>
          <w:lang w:val="en-GB" w:eastAsia="cs-CZ"/>
        </w:rPr>
        <w:t xml:space="preserve"> Gymnasium. After we had introduced ourselves, we got original ISS wristbands and made </w:t>
      </w:r>
      <w:proofErr w:type="gramStart"/>
      <w:r>
        <w:rPr>
          <w:lang w:val="en-GB" w:eastAsia="cs-CZ"/>
        </w:rPr>
        <w:t>6</w:t>
      </w:r>
      <w:proofErr w:type="gramEnd"/>
      <w:r>
        <w:rPr>
          <w:lang w:val="en-GB" w:eastAsia="cs-CZ"/>
        </w:rPr>
        <w:t xml:space="preserve"> groups in which we worked for the rest of the week.  The first task was to find out how effective a heat pump is and how it works. The results of our experiments were quite shocking at first but after a </w:t>
      </w:r>
      <w:proofErr w:type="gramStart"/>
      <w:r>
        <w:rPr>
          <w:lang w:val="en-GB" w:eastAsia="cs-CZ"/>
        </w:rPr>
        <w:t>group</w:t>
      </w:r>
      <w:proofErr w:type="gramEnd"/>
      <w:r>
        <w:rPr>
          <w:lang w:val="en-GB" w:eastAsia="cs-CZ"/>
        </w:rPr>
        <w:t xml:space="preserve"> discussion we came to a conclusion that perpetual motion machine had not been invented, yet. In the afternoon, we went to a boat trip to </w:t>
      </w:r>
      <w:proofErr w:type="spellStart"/>
      <w:r>
        <w:rPr>
          <w:lang w:val="en-GB" w:eastAsia="cs-CZ"/>
        </w:rPr>
        <w:t>Veitsh</w:t>
      </w:r>
      <w:r>
        <w:rPr>
          <w:rFonts w:cs="Calibri"/>
          <w:lang w:val="en-GB" w:eastAsia="cs-CZ"/>
        </w:rPr>
        <w:t>ö</w:t>
      </w:r>
      <w:r>
        <w:rPr>
          <w:lang w:val="en-GB" w:eastAsia="cs-CZ"/>
        </w:rPr>
        <w:t>chheim</w:t>
      </w:r>
      <w:proofErr w:type="spellEnd"/>
      <w:r>
        <w:rPr>
          <w:lang w:val="en-GB" w:eastAsia="cs-CZ"/>
        </w:rPr>
        <w:t xml:space="preserve"> Horticulture and Viticulture Institute. The head of the institute explained how plants </w:t>
      </w:r>
      <w:proofErr w:type="gramStart"/>
      <w:r>
        <w:rPr>
          <w:lang w:val="en-GB" w:eastAsia="cs-CZ"/>
        </w:rPr>
        <w:t>can be used</w:t>
      </w:r>
      <w:proofErr w:type="gramEnd"/>
      <w:r>
        <w:rPr>
          <w:lang w:val="en-GB" w:eastAsia="cs-CZ"/>
        </w:rPr>
        <w:t xml:space="preserve"> to reduce the impacts of global warming in towns and which plants have the right features to do it.  In the late evening, we went back to our host families.</w:t>
      </w:r>
    </w:p>
    <w:p w:rsidR="000A7C10" w:rsidRDefault="000A7C10" w:rsidP="000A7C10">
      <w:pPr>
        <w:pStyle w:val="Standard"/>
        <w:rPr>
          <w:lang w:val="en-GB" w:eastAsia="cs-CZ"/>
        </w:rPr>
      </w:pPr>
      <w:r>
        <w:rPr>
          <w:noProof/>
          <w:lang w:eastAsia="cs-CZ"/>
        </w:rPr>
        <w:drawing>
          <wp:anchor distT="0" distB="0" distL="114300" distR="114300" simplePos="0" relativeHeight="251661312" behindDoc="1" locked="0" layoutInCell="1" allowOverlap="1">
            <wp:simplePos x="0" y="0"/>
            <wp:positionH relativeFrom="margin">
              <wp:posOffset>4071620</wp:posOffset>
            </wp:positionH>
            <wp:positionV relativeFrom="paragraph">
              <wp:posOffset>6985</wp:posOffset>
            </wp:positionV>
            <wp:extent cx="1695600" cy="1695600"/>
            <wp:effectExtent l="0" t="0" r="0" b="0"/>
            <wp:wrapTight wrapText="bothSides">
              <wp:wrapPolygon edited="0">
                <wp:start x="0" y="0"/>
                <wp:lineTo x="0" y="21357"/>
                <wp:lineTo x="21357" y="21357"/>
                <wp:lineTo x="21357"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kfSoQw.jpeg"/>
                    <pic:cNvPicPr/>
                  </pic:nvPicPr>
                  <pic:blipFill>
                    <a:blip r:embed="rId8">
                      <a:extLst>
                        <a:ext uri="{28A0092B-C50C-407E-A947-70E740481C1C}">
                          <a14:useLocalDpi xmlns:a14="http://schemas.microsoft.com/office/drawing/2010/main" val="0"/>
                        </a:ext>
                      </a:extLst>
                    </a:blip>
                    <a:stretch>
                      <a:fillRect/>
                    </a:stretch>
                  </pic:blipFill>
                  <pic:spPr>
                    <a:xfrm>
                      <a:off x="0" y="0"/>
                      <a:ext cx="1695600" cy="1695600"/>
                    </a:xfrm>
                    <a:prstGeom prst="rect">
                      <a:avLst/>
                    </a:prstGeom>
                  </pic:spPr>
                </pic:pic>
              </a:graphicData>
            </a:graphic>
            <wp14:sizeRelH relativeFrom="margin">
              <wp14:pctWidth>0</wp14:pctWidth>
            </wp14:sizeRelH>
            <wp14:sizeRelV relativeFrom="margin">
              <wp14:pctHeight>0</wp14:pctHeight>
            </wp14:sizeRelV>
          </wp:anchor>
        </w:drawing>
      </w:r>
    </w:p>
    <w:p w:rsidR="000A7C10" w:rsidRDefault="000A7C10" w:rsidP="000A7C10">
      <w:pPr>
        <w:pStyle w:val="Standard"/>
        <w:rPr>
          <w:lang w:val="en-GB" w:eastAsia="cs-CZ"/>
        </w:rPr>
      </w:pPr>
      <w:r>
        <w:rPr>
          <w:lang w:val="en-GB" w:eastAsia="cs-CZ"/>
        </w:rPr>
        <w:t xml:space="preserve">Tuesday started with some experiments testing the efficiency of solar panels. We also climbed to the roof of the school to see the real solar panels in use. After </w:t>
      </w:r>
      <w:proofErr w:type="gramStart"/>
      <w:r>
        <w:rPr>
          <w:lang w:val="en-GB" w:eastAsia="cs-CZ"/>
        </w:rPr>
        <w:t>that</w:t>
      </w:r>
      <w:proofErr w:type="gramEnd"/>
      <w:r>
        <w:rPr>
          <w:lang w:val="en-GB" w:eastAsia="cs-CZ"/>
        </w:rPr>
        <w:t xml:space="preserve"> we watched a documentary about the possible reasons and impacts of global warming, which was made by Leo DiCaprio. After lunch, we went to a guided tour in The </w:t>
      </w:r>
      <w:proofErr w:type="spellStart"/>
      <w:r>
        <w:rPr>
          <w:lang w:val="en-GB" w:eastAsia="cs-CZ"/>
        </w:rPr>
        <w:t>W</w:t>
      </w:r>
      <w:r>
        <w:rPr>
          <w:rFonts w:cs="Calibri"/>
          <w:lang w:val="en-GB" w:eastAsia="cs-CZ"/>
        </w:rPr>
        <w:t>ü</w:t>
      </w:r>
      <w:r>
        <w:rPr>
          <w:lang w:val="en-GB" w:eastAsia="cs-CZ"/>
        </w:rPr>
        <w:t>rzburg</w:t>
      </w:r>
      <w:proofErr w:type="spellEnd"/>
      <w:r>
        <w:rPr>
          <w:lang w:val="en-GB" w:eastAsia="cs-CZ"/>
        </w:rPr>
        <w:t xml:space="preserve"> Residence, which is a </w:t>
      </w:r>
      <w:hyperlink r:id="rId9" w:tooltip="UNESCO" w:history="1">
        <w:r>
          <w:rPr>
            <w:rStyle w:val="Hypertextovodkaz"/>
            <w:lang w:val="en-GB" w:eastAsia="cs-CZ"/>
          </w:rPr>
          <w:t>UNESCO</w:t>
        </w:r>
      </w:hyperlink>
      <w:r>
        <w:rPr>
          <w:lang w:val="en-GB" w:eastAsia="cs-CZ"/>
        </w:rPr>
        <w:t> </w:t>
      </w:r>
      <w:hyperlink r:id="rId10" w:tooltip="World Heritage Site" w:history="1">
        <w:r>
          <w:rPr>
            <w:rStyle w:val="Hypertextovodkaz"/>
            <w:lang w:val="en-GB" w:eastAsia="cs-CZ"/>
          </w:rPr>
          <w:t>World Heritage Site</w:t>
        </w:r>
      </w:hyperlink>
      <w:r>
        <w:rPr>
          <w:lang w:val="en-GB" w:eastAsia="cs-CZ"/>
        </w:rPr>
        <w:t xml:space="preserve">. Our English colleagues arrived at the railway station late in the afternoon, so our teams were complete. </w:t>
      </w:r>
    </w:p>
    <w:p w:rsidR="000A7C10" w:rsidRDefault="000A7C10" w:rsidP="000A7C10">
      <w:pPr>
        <w:pStyle w:val="Standard"/>
        <w:rPr>
          <w:lang w:val="en-GB" w:eastAsia="cs-CZ"/>
        </w:rPr>
      </w:pPr>
    </w:p>
    <w:p w:rsidR="000A7C10" w:rsidRDefault="000A7C10" w:rsidP="000A7C10">
      <w:pPr>
        <w:pStyle w:val="Standard"/>
        <w:rPr>
          <w:lang w:val="en-GB" w:eastAsia="cs-CZ"/>
        </w:rPr>
      </w:pPr>
      <w:r>
        <w:rPr>
          <w:lang w:val="en-GB" w:eastAsia="cs-CZ"/>
        </w:rPr>
        <w:t xml:space="preserve">On Wednesday, we </w:t>
      </w:r>
      <w:proofErr w:type="gramStart"/>
      <w:r>
        <w:rPr>
          <w:lang w:val="en-GB" w:eastAsia="cs-CZ"/>
        </w:rPr>
        <w:t>were instructed about the basics of robotics and started to build and program our simple robots</w:t>
      </w:r>
      <w:proofErr w:type="gramEnd"/>
      <w:r>
        <w:rPr>
          <w:lang w:val="en-GB" w:eastAsia="cs-CZ"/>
        </w:rPr>
        <w:t xml:space="preserve">. First tasks for the robots were quite simple but as the time went on, they got more </w:t>
      </w:r>
      <w:r>
        <w:rPr>
          <w:lang w:val="en-GB" w:eastAsia="cs-CZ"/>
        </w:rPr>
        <w:lastRenderedPageBreak/>
        <w:t xml:space="preserve">complex. So we started to solve the tasks using the procedure „Try, fail, reprogram“. In the </w:t>
      </w:r>
      <w:proofErr w:type="gramStart"/>
      <w:r>
        <w:rPr>
          <w:lang w:val="en-GB" w:eastAsia="cs-CZ"/>
        </w:rPr>
        <w:t>afternoon</w:t>
      </w:r>
      <w:proofErr w:type="gramEnd"/>
      <w:r>
        <w:rPr>
          <w:lang w:val="en-GB" w:eastAsia="cs-CZ"/>
        </w:rPr>
        <w:t xml:space="preserve"> we moved from robotics to physical tasks while </w:t>
      </w:r>
      <w:r>
        <w:rPr>
          <w:noProof/>
          <w:lang w:eastAsia="cs-CZ"/>
        </w:rPr>
        <w:drawing>
          <wp:anchor distT="0" distB="0" distL="114300" distR="114300" simplePos="0" relativeHeight="251659264" behindDoc="1" locked="0" layoutInCell="1" allowOverlap="1">
            <wp:simplePos x="0" y="0"/>
            <wp:positionH relativeFrom="margin">
              <wp:align>left</wp:align>
            </wp:positionH>
            <wp:positionV relativeFrom="paragraph">
              <wp:posOffset>544195</wp:posOffset>
            </wp:positionV>
            <wp:extent cx="2271395" cy="1277620"/>
            <wp:effectExtent l="1588" t="0" r="0" b="0"/>
            <wp:wrapTight wrapText="bothSides">
              <wp:wrapPolygon edited="0">
                <wp:start x="15" y="21627"/>
                <wp:lineTo x="21392" y="21627"/>
                <wp:lineTo x="21392" y="370"/>
                <wp:lineTo x="15" y="370"/>
                <wp:lineTo x="15" y="21627"/>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1018_144900.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271395" cy="1277620"/>
                    </a:xfrm>
                    <a:prstGeom prst="rect">
                      <a:avLst/>
                    </a:prstGeom>
                  </pic:spPr>
                </pic:pic>
              </a:graphicData>
            </a:graphic>
            <wp14:sizeRelH relativeFrom="margin">
              <wp14:pctWidth>0</wp14:pctWidth>
            </wp14:sizeRelH>
            <wp14:sizeRelV relativeFrom="margin">
              <wp14:pctHeight>0</wp14:pctHeight>
            </wp14:sizeRelV>
          </wp:anchor>
        </w:drawing>
      </w:r>
      <w:r>
        <w:rPr>
          <w:lang w:val="en-GB" w:eastAsia="cs-CZ"/>
        </w:rPr>
        <w:t xml:space="preserve">bowling. </w:t>
      </w:r>
    </w:p>
    <w:p w:rsidR="000A7C10" w:rsidRDefault="000A7C10" w:rsidP="000A7C10">
      <w:pPr>
        <w:pStyle w:val="Standard"/>
        <w:rPr>
          <w:lang w:val="en-GB" w:eastAsia="cs-CZ"/>
        </w:rPr>
      </w:pPr>
    </w:p>
    <w:p w:rsidR="000A7C10" w:rsidRDefault="000A7C10" w:rsidP="000A7C10">
      <w:pPr>
        <w:pStyle w:val="Standard"/>
        <w:rPr>
          <w:lang w:val="en-GB" w:eastAsia="cs-CZ"/>
        </w:rPr>
      </w:pPr>
      <w:r>
        <w:rPr>
          <w:lang w:val="en-GB" w:eastAsia="cs-CZ"/>
        </w:rPr>
        <w:t xml:space="preserve">We spent Thursday morning improving not only our communication with robots, but also their design. We taught them how to move in their surroundings with the help of the light and touch sensors. We also programmed them to play a melody while moving. The active afternoon relaxation took place in the boulder centre near </w:t>
      </w:r>
      <w:proofErr w:type="spellStart"/>
      <w:r>
        <w:rPr>
          <w:lang w:val="en-GB" w:eastAsia="cs-CZ"/>
        </w:rPr>
        <w:t>W</w:t>
      </w:r>
      <w:r>
        <w:rPr>
          <w:rFonts w:cs="Calibri"/>
          <w:lang w:val="en-GB" w:eastAsia="cs-CZ"/>
        </w:rPr>
        <w:t>ü</w:t>
      </w:r>
      <w:r>
        <w:rPr>
          <w:lang w:val="en-GB" w:eastAsia="cs-CZ"/>
        </w:rPr>
        <w:t>rzburg</w:t>
      </w:r>
      <w:proofErr w:type="spellEnd"/>
      <w:r>
        <w:rPr>
          <w:lang w:val="en-GB" w:eastAsia="cs-CZ"/>
        </w:rPr>
        <w:t xml:space="preserve">, where we were sweating profusely while climbing up different tracks from the easy ones to the more difficult ones. We also took part in the climbing contest. </w:t>
      </w:r>
    </w:p>
    <w:p w:rsidR="000A7C10" w:rsidRDefault="000A7C10" w:rsidP="000A7C10">
      <w:pPr>
        <w:pStyle w:val="Standard"/>
        <w:rPr>
          <w:lang w:val="en-GB" w:eastAsia="cs-CZ"/>
        </w:rPr>
      </w:pPr>
    </w:p>
    <w:p w:rsidR="000A7C10" w:rsidRDefault="000A7C10" w:rsidP="000A7C10">
      <w:pPr>
        <w:pStyle w:val="Standard"/>
        <w:rPr>
          <w:lang w:val="en-GB" w:eastAsia="cs-CZ"/>
        </w:rPr>
      </w:pPr>
      <w:r>
        <w:rPr>
          <w:lang w:val="en-GB" w:eastAsia="cs-CZ"/>
        </w:rPr>
        <w:t xml:space="preserve">On Friday morning, we </w:t>
      </w:r>
      <w:proofErr w:type="gramStart"/>
      <w:r>
        <w:rPr>
          <w:lang w:val="en-GB" w:eastAsia="cs-CZ"/>
        </w:rPr>
        <w:t>were challenged</w:t>
      </w:r>
      <w:proofErr w:type="gramEnd"/>
      <w:r>
        <w:rPr>
          <w:lang w:val="en-GB" w:eastAsia="cs-CZ"/>
        </w:rPr>
        <w:t xml:space="preserve"> to take part in a robotic competition. The task was to build and program a robot that would push the opponent robot out of a circle marked by a black line not leaving the circle itself. </w:t>
      </w:r>
      <w:proofErr w:type="gramStart"/>
      <w:r>
        <w:rPr>
          <w:lang w:val="en-GB" w:eastAsia="cs-CZ"/>
        </w:rPr>
        <w:t>So</w:t>
      </w:r>
      <w:proofErr w:type="gramEnd"/>
      <w:r>
        <w:rPr>
          <w:lang w:val="en-GB" w:eastAsia="cs-CZ"/>
        </w:rPr>
        <w:t xml:space="preserve"> the Robotic Wars began. After many tests and hours spent reprogramming our robots we put our them to a box ready to use them </w:t>
      </w:r>
      <w:proofErr w:type="gramStart"/>
      <w:r>
        <w:rPr>
          <w:lang w:val="en-GB" w:eastAsia="cs-CZ"/>
        </w:rPr>
        <w:t>in  the</w:t>
      </w:r>
      <w:proofErr w:type="gramEnd"/>
      <w:r>
        <w:rPr>
          <w:lang w:val="en-GB" w:eastAsia="cs-CZ"/>
        </w:rPr>
        <w:t xml:space="preserve"> contest on Monday. In the afternoon, we visited three memorials of the last three wars Germany had taken part </w:t>
      </w:r>
      <w:proofErr w:type="gramStart"/>
      <w:r>
        <w:rPr>
          <w:lang w:val="en-GB" w:eastAsia="cs-CZ"/>
        </w:rPr>
        <w:t>in</w:t>
      </w:r>
      <w:proofErr w:type="gramEnd"/>
      <w:r>
        <w:rPr>
          <w:lang w:val="en-GB" w:eastAsia="cs-CZ"/>
        </w:rPr>
        <w:t xml:space="preserve">. Then we did </w:t>
      </w:r>
      <w:proofErr w:type="gramStart"/>
      <w:r>
        <w:rPr>
          <w:lang w:val="en-GB" w:eastAsia="cs-CZ"/>
        </w:rPr>
        <w:t>a lot of</w:t>
      </w:r>
      <w:proofErr w:type="gramEnd"/>
      <w:r>
        <w:rPr>
          <w:lang w:val="en-GB" w:eastAsia="cs-CZ"/>
        </w:rPr>
        <w:t xml:space="preserve"> sport activities at school, one of them being a witty obstacle course. </w:t>
      </w:r>
    </w:p>
    <w:p w:rsidR="000A7C10" w:rsidRDefault="000A7C10" w:rsidP="000A7C10">
      <w:pPr>
        <w:pStyle w:val="Standard"/>
        <w:rPr>
          <w:lang w:val="en-GB" w:eastAsia="cs-CZ"/>
        </w:rPr>
      </w:pPr>
    </w:p>
    <w:p w:rsidR="000A7C10" w:rsidRDefault="000A7C10" w:rsidP="000A7C10">
      <w:pPr>
        <w:pStyle w:val="Standard"/>
        <w:rPr>
          <w:lang w:val="en-GB" w:eastAsia="cs-CZ"/>
        </w:rPr>
      </w:pPr>
      <w:bookmarkStart w:id="0" w:name="_GoBack"/>
      <w:r>
        <w:rPr>
          <w:noProof/>
          <w:lang w:eastAsia="cs-CZ"/>
        </w:rPr>
        <w:drawing>
          <wp:anchor distT="0" distB="0" distL="114300" distR="114300" simplePos="0" relativeHeight="251660288" behindDoc="1" locked="0" layoutInCell="1" allowOverlap="1">
            <wp:simplePos x="0" y="0"/>
            <wp:positionH relativeFrom="column">
              <wp:posOffset>3583940</wp:posOffset>
            </wp:positionH>
            <wp:positionV relativeFrom="paragraph">
              <wp:posOffset>351790</wp:posOffset>
            </wp:positionV>
            <wp:extent cx="2299970" cy="1724025"/>
            <wp:effectExtent l="2222" t="0" r="7303" b="7302"/>
            <wp:wrapTight wrapText="bothSides">
              <wp:wrapPolygon edited="0">
                <wp:start x="21" y="21628"/>
                <wp:lineTo x="21490" y="21628"/>
                <wp:lineTo x="21490" y="147"/>
                <wp:lineTo x="21" y="147"/>
                <wp:lineTo x="21" y="21628"/>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81020_123621.jp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2299970" cy="1724025"/>
                    </a:xfrm>
                    <a:prstGeom prst="rect">
                      <a:avLst/>
                    </a:prstGeom>
                  </pic:spPr>
                </pic:pic>
              </a:graphicData>
            </a:graphic>
            <wp14:sizeRelH relativeFrom="margin">
              <wp14:pctWidth>0</wp14:pctWidth>
            </wp14:sizeRelH>
            <wp14:sizeRelV relativeFrom="margin">
              <wp14:pctHeight>0</wp14:pctHeight>
            </wp14:sizeRelV>
          </wp:anchor>
        </w:drawing>
      </w:r>
      <w:bookmarkEnd w:id="0"/>
      <w:r>
        <w:rPr>
          <w:lang w:val="en-GB" w:eastAsia="cs-CZ"/>
        </w:rPr>
        <w:t xml:space="preserve">Early in the morning the next day, we met at the railway station and left for </w:t>
      </w:r>
      <w:proofErr w:type="spellStart"/>
      <w:r>
        <w:rPr>
          <w:lang w:val="en-GB" w:eastAsia="cs-CZ"/>
        </w:rPr>
        <w:t>Giesen</w:t>
      </w:r>
      <w:proofErr w:type="spellEnd"/>
      <w:r>
        <w:rPr>
          <w:lang w:val="en-GB" w:eastAsia="cs-CZ"/>
        </w:rPr>
        <w:t xml:space="preserve">. We visited the </w:t>
      </w:r>
      <w:proofErr w:type="spellStart"/>
      <w:r>
        <w:rPr>
          <w:lang w:val="en-GB" w:eastAsia="cs-CZ"/>
        </w:rPr>
        <w:t>Mathematikum</w:t>
      </w:r>
      <w:proofErr w:type="spellEnd"/>
      <w:r>
        <w:rPr>
          <w:lang w:val="en-GB" w:eastAsia="cs-CZ"/>
        </w:rPr>
        <w:t xml:space="preserve"> there. As the exhibits in the mathematical museum were interactive, the time we had to spend </w:t>
      </w:r>
      <w:proofErr w:type="spellStart"/>
      <w:r>
        <w:rPr>
          <w:lang w:val="en-GB" w:eastAsia="cs-CZ"/>
        </w:rPr>
        <w:t>there</w:t>
      </w:r>
      <w:proofErr w:type="spellEnd"/>
      <w:r>
        <w:rPr>
          <w:lang w:val="en-GB" w:eastAsia="cs-CZ"/>
        </w:rPr>
        <w:t xml:space="preserve"> ran out very quickly. After lunch in the city </w:t>
      </w:r>
      <w:proofErr w:type="gramStart"/>
      <w:r>
        <w:rPr>
          <w:lang w:val="en-GB" w:eastAsia="cs-CZ"/>
        </w:rPr>
        <w:t>centre</w:t>
      </w:r>
      <w:proofErr w:type="gramEnd"/>
      <w:r>
        <w:rPr>
          <w:lang w:val="en-GB" w:eastAsia="cs-CZ"/>
        </w:rPr>
        <w:t xml:space="preserve"> we went to a treasure hunt. During the </w:t>
      </w:r>
      <w:proofErr w:type="gramStart"/>
      <w:r>
        <w:rPr>
          <w:lang w:val="en-GB" w:eastAsia="cs-CZ"/>
        </w:rPr>
        <w:t>activity</w:t>
      </w:r>
      <w:proofErr w:type="gramEnd"/>
      <w:r>
        <w:rPr>
          <w:lang w:val="en-GB" w:eastAsia="cs-CZ"/>
        </w:rPr>
        <w:t xml:space="preserve"> we had to look for some information in different places in the centre of </w:t>
      </w:r>
      <w:proofErr w:type="spellStart"/>
      <w:r>
        <w:rPr>
          <w:lang w:val="en-GB" w:eastAsia="cs-CZ"/>
        </w:rPr>
        <w:t>Giesen</w:t>
      </w:r>
      <w:proofErr w:type="spellEnd"/>
      <w:r>
        <w:rPr>
          <w:lang w:val="en-GB" w:eastAsia="cs-CZ"/>
        </w:rPr>
        <w:t xml:space="preserve">. That is why we did not need a guide to visit many sights there. We came back to </w:t>
      </w:r>
      <w:proofErr w:type="spellStart"/>
      <w:r>
        <w:rPr>
          <w:lang w:val="en-GB" w:eastAsia="cs-CZ"/>
        </w:rPr>
        <w:t>W</w:t>
      </w:r>
      <w:r>
        <w:rPr>
          <w:rFonts w:cs="Calibri"/>
          <w:lang w:val="en-GB" w:eastAsia="cs-CZ"/>
        </w:rPr>
        <w:t>ü</w:t>
      </w:r>
      <w:r>
        <w:rPr>
          <w:lang w:val="en-GB" w:eastAsia="cs-CZ"/>
        </w:rPr>
        <w:t>rzburg</w:t>
      </w:r>
      <w:proofErr w:type="spellEnd"/>
      <w:r>
        <w:rPr>
          <w:lang w:val="en-GB" w:eastAsia="cs-CZ"/>
        </w:rPr>
        <w:t xml:space="preserve"> late in the evening.</w:t>
      </w:r>
    </w:p>
    <w:p w:rsidR="000A7C10" w:rsidRDefault="000A7C10" w:rsidP="000A7C10">
      <w:pPr>
        <w:pStyle w:val="Standard"/>
        <w:rPr>
          <w:lang w:val="en-GB" w:eastAsia="cs-CZ"/>
        </w:rPr>
      </w:pPr>
    </w:p>
    <w:p w:rsidR="000A7C10" w:rsidRDefault="000A7C10" w:rsidP="000A7C10">
      <w:pPr>
        <w:pStyle w:val="Standard"/>
        <w:rPr>
          <w:lang w:val="en-GB" w:eastAsia="cs-CZ"/>
        </w:rPr>
      </w:pPr>
    </w:p>
    <w:p w:rsidR="000A7C10" w:rsidRDefault="000A7C10" w:rsidP="000A7C10">
      <w:pPr>
        <w:pStyle w:val="Standard"/>
        <w:rPr>
          <w:lang w:val="en-GB" w:eastAsia="cs-CZ"/>
        </w:rPr>
      </w:pPr>
      <w:r>
        <w:rPr>
          <w:lang w:val="en-GB" w:eastAsia="cs-CZ"/>
        </w:rPr>
        <w:t xml:space="preserve">After a relaxing morning with our hosts, we went to a forest near </w:t>
      </w:r>
      <w:proofErr w:type="spellStart"/>
      <w:r>
        <w:rPr>
          <w:lang w:val="en-GB" w:eastAsia="cs-CZ"/>
        </w:rPr>
        <w:t>Würzburg</w:t>
      </w:r>
      <w:proofErr w:type="spellEnd"/>
      <w:r>
        <w:rPr>
          <w:lang w:val="en-GB" w:eastAsia="cs-CZ"/>
        </w:rPr>
        <w:t>. We enjoyed climbing on many different rope tracks high in the trees. Some of the tracks were too difficult but we could bang on handsome instructors who were ready to help us at any time.</w:t>
      </w:r>
      <w:r>
        <w:rPr>
          <w:lang w:val="en-GB" w:eastAsia="cs-CZ"/>
        </w:rPr>
        <w:br/>
      </w:r>
      <w:r>
        <w:rPr>
          <w:lang w:val="en-GB" w:eastAsia="cs-CZ"/>
        </w:rPr>
        <w:br/>
        <w:t xml:space="preserve">As we were carrying our luggage to school the next day, we realized that everything must </w:t>
      </w:r>
      <w:proofErr w:type="gramStart"/>
      <w:r>
        <w:rPr>
          <w:lang w:val="en-GB" w:eastAsia="cs-CZ"/>
        </w:rPr>
        <w:t>come to an end</w:t>
      </w:r>
      <w:proofErr w:type="gramEnd"/>
      <w:r>
        <w:rPr>
          <w:lang w:val="en-GB" w:eastAsia="cs-CZ"/>
        </w:rPr>
        <w:t xml:space="preserve">. We gathered in the school library where we prepared short presentations about everything we had learnt and experienced during the week. After we had tested our robots in real combats and shared our feelings about the seminar, we </w:t>
      </w:r>
      <w:proofErr w:type="gramStart"/>
      <w:r>
        <w:rPr>
          <w:lang w:val="en-GB" w:eastAsia="cs-CZ"/>
        </w:rPr>
        <w:t>were given</w:t>
      </w:r>
      <w:proofErr w:type="gramEnd"/>
      <w:r>
        <w:rPr>
          <w:lang w:val="en-GB" w:eastAsia="cs-CZ"/>
        </w:rPr>
        <w:t xml:space="preserve"> T-shirts with the logo of </w:t>
      </w:r>
      <w:proofErr w:type="spellStart"/>
      <w:r>
        <w:rPr>
          <w:lang w:val="en-GB" w:eastAsia="cs-CZ"/>
        </w:rPr>
        <w:t>Siebold</w:t>
      </w:r>
      <w:proofErr w:type="spellEnd"/>
      <w:r>
        <w:rPr>
          <w:lang w:val="en-GB" w:eastAsia="cs-CZ"/>
        </w:rPr>
        <w:t xml:space="preserve"> Gymnasium to remind us the nice week we had enjoyed. However, even if we </w:t>
      </w:r>
      <w:proofErr w:type="gramStart"/>
      <w:r>
        <w:rPr>
          <w:lang w:val="en-GB" w:eastAsia="cs-CZ"/>
        </w:rPr>
        <w:t>had not been given</w:t>
      </w:r>
      <w:proofErr w:type="gramEnd"/>
      <w:r>
        <w:rPr>
          <w:lang w:val="en-GB" w:eastAsia="cs-CZ"/>
        </w:rPr>
        <w:t xml:space="preserve"> these nice presents I am sure we will never forget. Then came the sad moments. We had to say good-bye first to our English, and then to our German friends. During the long journey back to Hradec </w:t>
      </w:r>
      <w:proofErr w:type="spellStart"/>
      <w:proofErr w:type="gramStart"/>
      <w:r>
        <w:rPr>
          <w:lang w:val="en-GB" w:eastAsia="cs-CZ"/>
        </w:rPr>
        <w:t>Králové</w:t>
      </w:r>
      <w:proofErr w:type="spellEnd"/>
      <w:proofErr w:type="gramEnd"/>
      <w:r>
        <w:rPr>
          <w:lang w:val="en-GB" w:eastAsia="cs-CZ"/>
        </w:rPr>
        <w:t xml:space="preserve"> we were sharing the experience of our lives with each other again.</w:t>
      </w:r>
    </w:p>
    <w:p w:rsidR="000A7C10" w:rsidRDefault="000A7C10" w:rsidP="000A7C10">
      <w:pPr>
        <w:pStyle w:val="Standard"/>
        <w:rPr>
          <w:lang w:val="en-GB" w:eastAsia="cs-CZ"/>
        </w:rPr>
      </w:pPr>
    </w:p>
    <w:p w:rsidR="000A7C10" w:rsidRDefault="000A7C10">
      <w:pPr>
        <w:rPr>
          <w:rFonts w:ascii="Calibri" w:eastAsia="Lucida Sans Unicode" w:hAnsi="Calibri" w:cs="F"/>
          <w:kern w:val="3"/>
          <w:lang w:val="en-GB" w:eastAsia="cs-CZ"/>
        </w:rPr>
      </w:pPr>
      <w:r>
        <w:rPr>
          <w:lang w:val="en-GB" w:eastAsia="cs-CZ"/>
        </w:rPr>
        <w:br w:type="page"/>
      </w:r>
    </w:p>
    <w:p w:rsidR="000A7C10" w:rsidRDefault="000A7C10" w:rsidP="000A7C10">
      <w:pPr>
        <w:pStyle w:val="Standard"/>
        <w:rPr>
          <w:lang w:val="en-GB" w:eastAsia="cs-CZ"/>
        </w:rPr>
      </w:pPr>
      <w:r>
        <w:rPr>
          <w:lang w:val="en-GB" w:eastAsia="cs-CZ"/>
        </w:rPr>
        <w:lastRenderedPageBreak/>
        <w:t xml:space="preserve">The opening quotation by Kristian Morgenstern got a real meaning after the time spent in </w:t>
      </w:r>
      <w:proofErr w:type="spellStart"/>
      <w:r>
        <w:rPr>
          <w:lang w:val="en-GB" w:eastAsia="cs-CZ"/>
        </w:rPr>
        <w:t>W</w:t>
      </w:r>
      <w:r>
        <w:rPr>
          <w:rFonts w:cs="Calibri"/>
          <w:lang w:val="en-GB" w:eastAsia="cs-CZ"/>
        </w:rPr>
        <w:t>ü</w:t>
      </w:r>
      <w:r>
        <w:rPr>
          <w:lang w:val="en-GB" w:eastAsia="cs-CZ"/>
        </w:rPr>
        <w:t>rzburg</w:t>
      </w:r>
      <w:proofErr w:type="spellEnd"/>
      <w:r>
        <w:rPr>
          <w:lang w:val="en-GB" w:eastAsia="cs-CZ"/>
        </w:rPr>
        <w:t xml:space="preserve">. Even though we were going home, we were leaving our homes at the same time. Thank you, friends! </w:t>
      </w:r>
    </w:p>
    <w:p w:rsidR="00E35D6A" w:rsidRPr="00E35D6A" w:rsidRDefault="00E35D6A" w:rsidP="000A7C10">
      <w:pPr>
        <w:pStyle w:val="Standard"/>
      </w:pPr>
    </w:p>
    <w:p w:rsidR="00E35D6A" w:rsidRPr="00E35D6A" w:rsidRDefault="00E35D6A" w:rsidP="00E35D6A">
      <w:pPr>
        <w:pStyle w:val="Standard"/>
      </w:pPr>
    </w:p>
    <w:p w:rsidR="009947FC" w:rsidRPr="009947FC" w:rsidRDefault="009947FC" w:rsidP="000A7C10">
      <w:pPr>
        <w:pStyle w:val="Standard"/>
        <w:rPr>
          <w:lang w:eastAsia="cs-CZ"/>
        </w:rPr>
      </w:pPr>
    </w:p>
    <w:p w:rsidR="00E35D6A" w:rsidRPr="00E35D6A" w:rsidRDefault="00E35D6A" w:rsidP="00354289">
      <w:pPr>
        <w:pStyle w:val="Standard"/>
        <w:jc w:val="center"/>
      </w:pPr>
    </w:p>
    <w:p w:rsidR="009950FE" w:rsidRPr="00E35D6A" w:rsidRDefault="00422A0A" w:rsidP="00E35D6A">
      <w:r>
        <w:rPr>
          <w:noProof/>
          <w:lang w:eastAsia="cs-CZ"/>
        </w:rPr>
        <w:drawing>
          <wp:anchor distT="0" distB="0" distL="114300" distR="114300" simplePos="0" relativeHeight="251662336" behindDoc="0" locked="0" layoutInCell="1" allowOverlap="1">
            <wp:simplePos x="0" y="0"/>
            <wp:positionH relativeFrom="margin">
              <wp:posOffset>242576</wp:posOffset>
            </wp:positionH>
            <wp:positionV relativeFrom="paragraph">
              <wp:posOffset>102234</wp:posOffset>
            </wp:positionV>
            <wp:extent cx="4933974" cy="370522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1019_14035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35371" cy="3706274"/>
                    </a:xfrm>
                    <a:prstGeom prst="rect">
                      <a:avLst/>
                    </a:prstGeom>
                  </pic:spPr>
                </pic:pic>
              </a:graphicData>
            </a:graphic>
            <wp14:sizeRelH relativeFrom="margin">
              <wp14:pctWidth>0</wp14:pctWidth>
            </wp14:sizeRelH>
            <wp14:sizeRelV relativeFrom="margin">
              <wp14:pctHeight>0</wp14:pctHeight>
            </wp14:sizeRelV>
          </wp:anchor>
        </w:drawing>
      </w:r>
    </w:p>
    <w:sectPr w:rsidR="009950FE" w:rsidRPr="00E35D6A" w:rsidSect="00781508">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BCB" w:rsidRDefault="009B0BCB" w:rsidP="00FF4F8E">
      <w:pPr>
        <w:spacing w:after="0" w:line="240" w:lineRule="auto"/>
      </w:pPr>
      <w:r>
        <w:separator/>
      </w:r>
    </w:p>
  </w:endnote>
  <w:endnote w:type="continuationSeparator" w:id="0">
    <w:p w:rsidR="009B0BCB" w:rsidRDefault="009B0BCB" w:rsidP="00FF4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8E" w:rsidRDefault="00FF4F8E">
    <w:pPr>
      <w:pStyle w:val="Zpat"/>
    </w:pPr>
    <w:r w:rsidRPr="00FF4F8E">
      <w:rPr>
        <w:noProof/>
        <w:lang w:eastAsia="cs-CZ"/>
      </w:rPr>
      <w:drawing>
        <wp:inline distT="0" distB="0" distL="0" distR="0">
          <wp:extent cx="1314450" cy="788670"/>
          <wp:effectExtent l="19050" t="0" r="0" b="0"/>
          <wp:docPr id="67" name="obrázek 67" descr="https://tse1.mm.bing.net/th?&amp;id=OIP.Md1bb35bc6d8468830c4c2731c86ec76co0&amp;w=300&amp;h=180&amp;c=0&amp;pid=1.9&amp;rs=0&amp;p=0&amp;r=0">
            <a:hlinkClick xmlns:a="http://schemas.openxmlformats.org/drawingml/2006/main" r:id="rId1" tooltip="&quot;Zobrazit podrobnosti obráz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tse1.mm.bing.net/th?&amp;id=OIP.Md1bb35bc6d8468830c4c2731c86ec76co0&amp;w=300&amp;h=180&amp;c=0&amp;pid=1.9&amp;rs=0&amp;p=0&amp;r=0">
                    <a:hlinkClick r:id="rId1" tooltip="&quot;Zobrazit podrobnosti obrázku&quot;"/>
                  </pic:cNvPr>
                  <pic:cNvPicPr>
                    <a:picLocks noChangeAspect="1" noChangeArrowheads="1"/>
                  </pic:cNvPicPr>
                </pic:nvPicPr>
                <pic:blipFill>
                  <a:blip r:embed="rId2" cstate="print"/>
                  <a:srcRect/>
                  <a:stretch>
                    <a:fillRect/>
                  </a:stretch>
                </pic:blipFill>
                <pic:spPr bwMode="auto">
                  <a:xfrm>
                    <a:off x="0" y="0"/>
                    <a:ext cx="1314450" cy="788670"/>
                  </a:xfrm>
                  <a:prstGeom prst="rect">
                    <a:avLst/>
                  </a:prstGeom>
                  <a:noFill/>
                  <a:ln w="9525">
                    <a:noFill/>
                    <a:miter lim="800000"/>
                    <a:headEnd/>
                    <a:tailEnd/>
                  </a:ln>
                </pic:spPr>
              </pic:pic>
            </a:graphicData>
          </a:graphic>
        </wp:inline>
      </w:drawing>
    </w:r>
    <w:r>
      <w:tab/>
    </w:r>
    <w:r w:rsidRPr="00FF4F8E">
      <w:rPr>
        <w:noProof/>
        <w:lang w:eastAsia="cs-CZ"/>
      </w:rPr>
      <w:drawing>
        <wp:inline distT="0" distB="0" distL="0" distR="0">
          <wp:extent cx="1200150" cy="800100"/>
          <wp:effectExtent l="19050" t="0" r="0" b="0"/>
          <wp:docPr id="63" name="obrázek 63" descr="https://tse1.mm.bing.net/th?&amp;id=OIP.M9d54a338abd9436c60e78a7bc7c08016o0&amp;w=237&amp;h=156&amp;c=0&amp;pid=1.9&amp;rs=0&amp;p=0&amp;r=0">
            <a:hlinkClick xmlns:a="http://schemas.openxmlformats.org/drawingml/2006/main" r:id="rId3" tooltip="&quot;Zobrazit podrobnosti obráz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tse1.mm.bing.net/th?&amp;id=OIP.M9d54a338abd9436c60e78a7bc7c08016o0&amp;w=237&amp;h=156&amp;c=0&amp;pid=1.9&amp;rs=0&amp;p=0&amp;r=0">
                    <a:hlinkClick r:id="rId3" tooltip="&quot;Zobrazit podrobnosti obrázku&quot;"/>
                  </pic:cNvPr>
                  <pic:cNvPicPr>
                    <a:picLocks noChangeAspect="1" noChangeArrowheads="1"/>
                  </pic:cNvPicPr>
                </pic:nvPicPr>
                <pic:blipFill>
                  <a:blip r:embed="rId4" cstate="print"/>
                  <a:srcRect/>
                  <a:stretch>
                    <a:fillRect/>
                  </a:stretch>
                </pic:blipFill>
                <pic:spPr bwMode="auto">
                  <a:xfrm>
                    <a:off x="0" y="0"/>
                    <a:ext cx="1200150" cy="800100"/>
                  </a:xfrm>
                  <a:prstGeom prst="rect">
                    <a:avLst/>
                  </a:prstGeom>
                  <a:noFill/>
                  <a:ln w="9525">
                    <a:noFill/>
                    <a:miter lim="800000"/>
                    <a:headEnd/>
                    <a:tailEnd/>
                  </a:ln>
                </pic:spPr>
              </pic:pic>
            </a:graphicData>
          </a:graphic>
        </wp:inline>
      </w:drawing>
    </w:r>
    <w:r>
      <w:tab/>
    </w:r>
    <w:r w:rsidRPr="00FF4F8E">
      <w:rPr>
        <w:noProof/>
        <w:lang w:eastAsia="cs-CZ"/>
      </w:rPr>
      <w:drawing>
        <wp:inline distT="0" distB="0" distL="0" distR="0">
          <wp:extent cx="1185863" cy="790575"/>
          <wp:effectExtent l="19050" t="0" r="0" b="0"/>
          <wp:docPr id="65" name="obrázek 65" descr="https://tse1.mm.bing.net/th?&amp;id=OIP.M5bce767fc00058e7f1731439048e908do0&amp;w=300&amp;h=200&amp;c=0&amp;pid=1.9&amp;rs=0&amp;p=0&amp;r=0">
            <a:hlinkClick xmlns:a="http://schemas.openxmlformats.org/drawingml/2006/main" r:id="rId5" tooltip="&quot;Zobrazit podrobnosti obráz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tse1.mm.bing.net/th?&amp;id=OIP.M5bce767fc00058e7f1731439048e908do0&amp;w=300&amp;h=200&amp;c=0&amp;pid=1.9&amp;rs=0&amp;p=0&amp;r=0">
                    <a:hlinkClick r:id="rId5" tooltip="&quot;Zobrazit podrobnosti obrázku&quot;"/>
                  </pic:cNvPr>
                  <pic:cNvPicPr>
                    <a:picLocks noChangeAspect="1" noChangeArrowheads="1"/>
                  </pic:cNvPicPr>
                </pic:nvPicPr>
                <pic:blipFill>
                  <a:blip r:embed="rId6" cstate="print"/>
                  <a:srcRect/>
                  <a:stretch>
                    <a:fillRect/>
                  </a:stretch>
                </pic:blipFill>
                <pic:spPr bwMode="auto">
                  <a:xfrm>
                    <a:off x="0" y="0"/>
                    <a:ext cx="1190304" cy="793536"/>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BCB" w:rsidRDefault="009B0BCB" w:rsidP="00FF4F8E">
      <w:pPr>
        <w:spacing w:after="0" w:line="240" w:lineRule="auto"/>
      </w:pPr>
      <w:r>
        <w:separator/>
      </w:r>
    </w:p>
  </w:footnote>
  <w:footnote w:type="continuationSeparator" w:id="0">
    <w:p w:rsidR="009B0BCB" w:rsidRDefault="009B0BCB" w:rsidP="00FF4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8E" w:rsidRDefault="00FF4F8E">
    <w:pPr>
      <w:pStyle w:val="Zhlav"/>
    </w:pPr>
    <w:r w:rsidRPr="00FF4F8E">
      <w:rPr>
        <w:noProof/>
        <w:lang w:eastAsia="cs-CZ"/>
      </w:rPr>
      <w:drawing>
        <wp:inline distT="0" distB="0" distL="0" distR="0">
          <wp:extent cx="1514475" cy="719249"/>
          <wp:effectExtent l="19050" t="0" r="9525" b="0"/>
          <wp:docPr id="1" name="obrázek 61" descr="https://tse1.mm.bing.net/th?&amp;id=OIP.M633bec18081005354f405f8526285558o0&amp;w=299&amp;h=142&amp;c=0&amp;pid=1.9&amp;rs=0&amp;p=0&amp;r=0">
            <a:hlinkClick xmlns:a="http://schemas.openxmlformats.org/drawingml/2006/main" r:id="rId1" tooltip="&quot;Zobrazit podrobnosti obráz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tse1.mm.bing.net/th?&amp;id=OIP.M633bec18081005354f405f8526285558o0&amp;w=299&amp;h=142&amp;c=0&amp;pid=1.9&amp;rs=0&amp;p=0&amp;r=0">
                    <a:hlinkClick r:id="rId1" tooltip="&quot;Zobrazit podrobnosti obrázku&quot;"/>
                  </pic:cNvPr>
                  <pic:cNvPicPr>
                    <a:picLocks noChangeAspect="1" noChangeArrowheads="1"/>
                  </pic:cNvPicPr>
                </pic:nvPicPr>
                <pic:blipFill>
                  <a:blip r:embed="rId2" cstate="print"/>
                  <a:srcRect/>
                  <a:stretch>
                    <a:fillRect/>
                  </a:stretch>
                </pic:blipFill>
                <pic:spPr bwMode="auto">
                  <a:xfrm>
                    <a:off x="0" y="0"/>
                    <a:ext cx="1514475" cy="719249"/>
                  </a:xfrm>
                  <a:prstGeom prst="rect">
                    <a:avLst/>
                  </a:prstGeom>
                  <a:noFill/>
                  <a:ln w="9525">
                    <a:noFill/>
                    <a:miter lim="800000"/>
                    <a:headEnd/>
                    <a:tailEnd/>
                  </a:ln>
                </pic:spPr>
              </pic:pic>
            </a:graphicData>
          </a:graphic>
        </wp:inline>
      </w:drawing>
    </w:r>
    <w:r>
      <w:ptab w:relativeTo="margin" w:alignment="center" w:leader="none"/>
    </w:r>
    <w:r w:rsidRPr="00FF4F8E">
      <w:rPr>
        <w:noProof/>
        <w:lang w:eastAsia="cs-CZ"/>
      </w:rPr>
      <w:drawing>
        <wp:inline distT="0" distB="0" distL="0" distR="0">
          <wp:extent cx="866775" cy="889889"/>
          <wp:effectExtent l="19050" t="0" r="9525" b="0"/>
          <wp:docPr id="57" name="obrázek 57" descr="https://tse1.mm.bing.net/th?&amp;id=OIP.M357c86d3e43aedd4e7b23d121aceb0aeo0&amp;w=173&amp;h=154&amp;c=0&amp;pid=1.9&amp;rs=0&amp;p=0&amp;r=0">
            <a:hlinkClick xmlns:a="http://schemas.openxmlformats.org/drawingml/2006/main" r:id="rId3" tooltip="&quot;Zobrazit podrobnosti obráz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tse1.mm.bing.net/th?&amp;id=OIP.M357c86d3e43aedd4e7b23d121aceb0aeo0&amp;w=173&amp;h=154&amp;c=0&amp;pid=1.9&amp;rs=0&amp;p=0&amp;r=0">
                    <a:hlinkClick r:id="rId3" tooltip="&quot;Zobrazit podrobnosti obrázku&quot;"/>
                  </pic:cNvPr>
                  <pic:cNvPicPr>
                    <a:picLocks noChangeAspect="1" noChangeArrowheads="1"/>
                  </pic:cNvPicPr>
                </pic:nvPicPr>
                <pic:blipFill>
                  <a:blip r:embed="rId4" cstate="print"/>
                  <a:srcRect/>
                  <a:stretch>
                    <a:fillRect/>
                  </a:stretch>
                </pic:blipFill>
                <pic:spPr bwMode="auto">
                  <a:xfrm>
                    <a:off x="0" y="0"/>
                    <a:ext cx="866775" cy="889889"/>
                  </a:xfrm>
                  <a:prstGeom prst="rect">
                    <a:avLst/>
                  </a:prstGeom>
                  <a:noFill/>
                  <a:ln w="9525">
                    <a:noFill/>
                    <a:miter lim="800000"/>
                    <a:headEnd/>
                    <a:tailEnd/>
                  </a:ln>
                </pic:spPr>
              </pic:pic>
            </a:graphicData>
          </a:graphic>
        </wp:inline>
      </w:drawing>
    </w:r>
    <w:r>
      <w:ptab w:relativeTo="margin" w:alignment="right" w:leader="none"/>
    </w:r>
    <w:r w:rsidRPr="00FF4F8E">
      <w:rPr>
        <w:noProof/>
        <w:lang w:eastAsia="cs-CZ"/>
      </w:rPr>
      <w:drawing>
        <wp:inline distT="0" distB="0" distL="0" distR="0">
          <wp:extent cx="1027927" cy="831330"/>
          <wp:effectExtent l="19050" t="0" r="773" b="0"/>
          <wp:docPr id="59" name="obrázek 59" descr="https://tse1.mm.bing.net/th?&amp;id=OIP.M2afff87b3275a391f0a717d47588232bo0&amp;w=185&amp;h=148&amp;c=0&amp;pid=1.9&amp;rs=0&amp;p=0&amp;r=0">
            <a:hlinkClick xmlns:a="http://schemas.openxmlformats.org/drawingml/2006/main" r:id="rId5" tooltip="&quot;Zobrazit podrobnosti obráz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tse1.mm.bing.net/th?&amp;id=OIP.M2afff87b3275a391f0a717d47588232bo0&amp;w=185&amp;h=148&amp;c=0&amp;pid=1.9&amp;rs=0&amp;p=0&amp;r=0">
                    <a:hlinkClick r:id="rId5" tooltip="&quot;Zobrazit podrobnosti obrázku&quot;"/>
                  </pic:cNvPr>
                  <pic:cNvPicPr>
                    <a:picLocks noChangeAspect="1" noChangeArrowheads="1"/>
                  </pic:cNvPicPr>
                </pic:nvPicPr>
                <pic:blipFill>
                  <a:blip r:embed="rId6" cstate="print"/>
                  <a:srcRect/>
                  <a:stretch>
                    <a:fillRect/>
                  </a:stretch>
                </pic:blipFill>
                <pic:spPr bwMode="auto">
                  <a:xfrm>
                    <a:off x="0" y="0"/>
                    <a:ext cx="1031623" cy="834319"/>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E39"/>
    <w:rsid w:val="00004294"/>
    <w:rsid w:val="00046628"/>
    <w:rsid w:val="000500EB"/>
    <w:rsid w:val="00050551"/>
    <w:rsid w:val="000601E9"/>
    <w:rsid w:val="0007148E"/>
    <w:rsid w:val="00095DF3"/>
    <w:rsid w:val="000A7C10"/>
    <w:rsid w:val="000B60CB"/>
    <w:rsid w:val="000E157E"/>
    <w:rsid w:val="00104684"/>
    <w:rsid w:val="00112400"/>
    <w:rsid w:val="0014370B"/>
    <w:rsid w:val="00164BFE"/>
    <w:rsid w:val="001A02F1"/>
    <w:rsid w:val="001A3872"/>
    <w:rsid w:val="001E471D"/>
    <w:rsid w:val="00207906"/>
    <w:rsid w:val="0021293C"/>
    <w:rsid w:val="00221867"/>
    <w:rsid w:val="002710C4"/>
    <w:rsid w:val="002D0DDD"/>
    <w:rsid w:val="00354289"/>
    <w:rsid w:val="00357F36"/>
    <w:rsid w:val="00372A7E"/>
    <w:rsid w:val="00383E57"/>
    <w:rsid w:val="0039664F"/>
    <w:rsid w:val="003E3097"/>
    <w:rsid w:val="003E464E"/>
    <w:rsid w:val="00422A0A"/>
    <w:rsid w:val="004628AC"/>
    <w:rsid w:val="00474914"/>
    <w:rsid w:val="004A2174"/>
    <w:rsid w:val="004A6FBA"/>
    <w:rsid w:val="004C35AC"/>
    <w:rsid w:val="004C35EF"/>
    <w:rsid w:val="00513E49"/>
    <w:rsid w:val="00550E4F"/>
    <w:rsid w:val="00551AC2"/>
    <w:rsid w:val="00555C5D"/>
    <w:rsid w:val="00556744"/>
    <w:rsid w:val="00565B23"/>
    <w:rsid w:val="0057208E"/>
    <w:rsid w:val="005923B1"/>
    <w:rsid w:val="005B7E77"/>
    <w:rsid w:val="005C1335"/>
    <w:rsid w:val="005C229B"/>
    <w:rsid w:val="005E6FD4"/>
    <w:rsid w:val="005F3792"/>
    <w:rsid w:val="00657417"/>
    <w:rsid w:val="00657734"/>
    <w:rsid w:val="006819C6"/>
    <w:rsid w:val="00691FA2"/>
    <w:rsid w:val="006934B5"/>
    <w:rsid w:val="00694485"/>
    <w:rsid w:val="006D130B"/>
    <w:rsid w:val="006D3E34"/>
    <w:rsid w:val="006F1020"/>
    <w:rsid w:val="006F127B"/>
    <w:rsid w:val="00702C9A"/>
    <w:rsid w:val="00714E39"/>
    <w:rsid w:val="00730E39"/>
    <w:rsid w:val="0074313C"/>
    <w:rsid w:val="00743630"/>
    <w:rsid w:val="00747DC0"/>
    <w:rsid w:val="007505F4"/>
    <w:rsid w:val="00755D51"/>
    <w:rsid w:val="007656F5"/>
    <w:rsid w:val="00781508"/>
    <w:rsid w:val="007C4A03"/>
    <w:rsid w:val="008015BD"/>
    <w:rsid w:val="00835D9E"/>
    <w:rsid w:val="00842379"/>
    <w:rsid w:val="00885DF4"/>
    <w:rsid w:val="008A49B1"/>
    <w:rsid w:val="008A6EBE"/>
    <w:rsid w:val="008C5F80"/>
    <w:rsid w:val="008F3CEB"/>
    <w:rsid w:val="00940020"/>
    <w:rsid w:val="00953AE0"/>
    <w:rsid w:val="00971CEA"/>
    <w:rsid w:val="009947FC"/>
    <w:rsid w:val="009950FE"/>
    <w:rsid w:val="009B0BCB"/>
    <w:rsid w:val="009C5E57"/>
    <w:rsid w:val="009C6AF5"/>
    <w:rsid w:val="009D6F0F"/>
    <w:rsid w:val="00A051F9"/>
    <w:rsid w:val="00A32F48"/>
    <w:rsid w:val="00A52DE3"/>
    <w:rsid w:val="00A70146"/>
    <w:rsid w:val="00AD4027"/>
    <w:rsid w:val="00AF0537"/>
    <w:rsid w:val="00B33694"/>
    <w:rsid w:val="00B73F16"/>
    <w:rsid w:val="00BA1DA2"/>
    <w:rsid w:val="00BA3145"/>
    <w:rsid w:val="00BA4485"/>
    <w:rsid w:val="00BF2187"/>
    <w:rsid w:val="00C24C34"/>
    <w:rsid w:val="00C34D23"/>
    <w:rsid w:val="00C378D7"/>
    <w:rsid w:val="00C4429E"/>
    <w:rsid w:val="00C51EE6"/>
    <w:rsid w:val="00C64551"/>
    <w:rsid w:val="00C76A20"/>
    <w:rsid w:val="00C93EBB"/>
    <w:rsid w:val="00CD5403"/>
    <w:rsid w:val="00CE5AA3"/>
    <w:rsid w:val="00D54072"/>
    <w:rsid w:val="00D717FE"/>
    <w:rsid w:val="00E02890"/>
    <w:rsid w:val="00E16C98"/>
    <w:rsid w:val="00E1778E"/>
    <w:rsid w:val="00E20641"/>
    <w:rsid w:val="00E31750"/>
    <w:rsid w:val="00E35D6A"/>
    <w:rsid w:val="00E75A5C"/>
    <w:rsid w:val="00E95731"/>
    <w:rsid w:val="00EF161B"/>
    <w:rsid w:val="00F229F6"/>
    <w:rsid w:val="00F22E83"/>
    <w:rsid w:val="00F73431"/>
    <w:rsid w:val="00F8650A"/>
    <w:rsid w:val="00F97BED"/>
    <w:rsid w:val="00FD6CB7"/>
    <w:rsid w:val="00FF06A8"/>
    <w:rsid w:val="00FF1FC7"/>
    <w:rsid w:val="00FF4F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35E3C"/>
  <w15:docId w15:val="{1B44D715-0E41-4214-9540-BD0772EB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150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FF4F8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F4F8E"/>
  </w:style>
  <w:style w:type="paragraph" w:styleId="Zpat">
    <w:name w:val="footer"/>
    <w:basedOn w:val="Normln"/>
    <w:link w:val="ZpatChar"/>
    <w:uiPriority w:val="99"/>
    <w:semiHidden/>
    <w:unhideWhenUsed/>
    <w:rsid w:val="00FF4F8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F4F8E"/>
  </w:style>
  <w:style w:type="paragraph" w:styleId="Textbubliny">
    <w:name w:val="Balloon Text"/>
    <w:basedOn w:val="Normln"/>
    <w:link w:val="TextbublinyChar"/>
    <w:uiPriority w:val="99"/>
    <w:semiHidden/>
    <w:unhideWhenUsed/>
    <w:rsid w:val="00FF4F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4F8E"/>
    <w:rPr>
      <w:rFonts w:ascii="Tahoma" w:hAnsi="Tahoma" w:cs="Tahoma"/>
      <w:sz w:val="16"/>
      <w:szCs w:val="16"/>
    </w:rPr>
  </w:style>
  <w:style w:type="character" w:styleId="Siln">
    <w:name w:val="Strong"/>
    <w:basedOn w:val="Standardnpsmoodstavce"/>
    <w:uiPriority w:val="22"/>
    <w:qFormat/>
    <w:rsid w:val="00971CEA"/>
    <w:rPr>
      <w:b/>
      <w:bCs/>
    </w:rPr>
  </w:style>
  <w:style w:type="paragraph" w:customStyle="1" w:styleId="Standard">
    <w:name w:val="Standard"/>
    <w:rsid w:val="00E35D6A"/>
    <w:pPr>
      <w:suppressAutoHyphens/>
      <w:autoSpaceDN w:val="0"/>
      <w:spacing w:after="0" w:line="240" w:lineRule="auto"/>
    </w:pPr>
    <w:rPr>
      <w:rFonts w:ascii="Calibri" w:eastAsia="Lucida Sans Unicode" w:hAnsi="Calibri" w:cs="F"/>
      <w:kern w:val="3"/>
    </w:rPr>
  </w:style>
  <w:style w:type="character" w:styleId="Hypertextovodkaz">
    <w:name w:val="Hyperlink"/>
    <w:basedOn w:val="Standardnpsmoodstavce"/>
    <w:uiPriority w:val="99"/>
    <w:semiHidden/>
    <w:unhideWhenUsed/>
    <w:rsid w:val="002710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244873">
      <w:bodyDiv w:val="1"/>
      <w:marLeft w:val="0"/>
      <w:marRight w:val="0"/>
      <w:marTop w:val="0"/>
      <w:marBottom w:val="0"/>
      <w:divBdr>
        <w:top w:val="none" w:sz="0" w:space="0" w:color="auto"/>
        <w:left w:val="none" w:sz="0" w:space="0" w:color="auto"/>
        <w:bottom w:val="none" w:sz="0" w:space="0" w:color="auto"/>
        <w:right w:val="none" w:sz="0" w:space="0" w:color="auto"/>
      </w:divBdr>
    </w:div>
    <w:div w:id="990327223">
      <w:bodyDiv w:val="1"/>
      <w:marLeft w:val="0"/>
      <w:marRight w:val="0"/>
      <w:marTop w:val="0"/>
      <w:marBottom w:val="0"/>
      <w:divBdr>
        <w:top w:val="none" w:sz="0" w:space="0" w:color="auto"/>
        <w:left w:val="none" w:sz="0" w:space="0" w:color="auto"/>
        <w:bottom w:val="none" w:sz="0" w:space="0" w:color="auto"/>
        <w:right w:val="none" w:sz="0" w:space="0" w:color="auto"/>
      </w:divBdr>
    </w:div>
    <w:div w:id="1606377917">
      <w:bodyDiv w:val="1"/>
      <w:marLeft w:val="0"/>
      <w:marRight w:val="0"/>
      <w:marTop w:val="0"/>
      <w:marBottom w:val="0"/>
      <w:divBdr>
        <w:top w:val="none" w:sz="0" w:space="0" w:color="auto"/>
        <w:left w:val="none" w:sz="0" w:space="0" w:color="auto"/>
        <w:bottom w:val="none" w:sz="0" w:space="0" w:color="auto"/>
        <w:right w:val="none" w:sz="0" w:space="0" w:color="auto"/>
      </w:divBdr>
    </w:div>
    <w:div w:id="164615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wikipedia.org/wiki/World_Heritage_Site" TargetMode="External"/><Relationship Id="rId4" Type="http://schemas.openxmlformats.org/officeDocument/2006/relationships/webSettings" Target="webSettings.xml"/><Relationship Id="rId9" Type="http://schemas.openxmlformats.org/officeDocument/2006/relationships/hyperlink" Target="https://en.wikipedia.org/wiki/UNESC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bing.com/images/search?q=%c4%8desk%c3%a1+vlajka&amp;view=detailv2&amp;&amp;id=47E1FE8050FF05AECCC85F8931434166E6BF6F34&amp;selectedIndex=1&amp;ccid=nVSjOKvZ&amp;simid=608024639968448230&amp;thid=OIP.M9d54a338abd9436c60e78a7bc7c08016o0" TargetMode="External"/><Relationship Id="rId2" Type="http://schemas.openxmlformats.org/officeDocument/2006/relationships/image" Target="media/image9.jpeg"/><Relationship Id="rId1" Type="http://schemas.openxmlformats.org/officeDocument/2006/relationships/hyperlink" Target="https://www.bing.com/images/search?q=n%c4%9bmeck%c3%a1+vlajka&amp;view=detailv2&amp;&amp;id=FFD98CEE62A6E1BDF427E79B922A51B595D69CE1&amp;selectedIndex=0&amp;ccid=0bs1vG2E&amp;simid=607991113462647720&amp;thid=OIP.Md1bb35bc6d8468830c4c2731c86ec76co0" TargetMode="External"/><Relationship Id="rId6" Type="http://schemas.openxmlformats.org/officeDocument/2006/relationships/image" Target="media/image11.jpeg"/><Relationship Id="rId5" Type="http://schemas.openxmlformats.org/officeDocument/2006/relationships/hyperlink" Target="https://www.bing.com/images/search?q=britsk%c3%a1+vlajka&amp;view=detailv2&amp;&amp;id=E37A8F20462D401BCEBC82A703F5ACB2D5CE9EDF&amp;selectedIndex=3&amp;ccid=W852f8AA&amp;simid=608007064967580710&amp;thid=OIP.M5bce767fc00058e7f1731439048e908do0" TargetMode="External"/><Relationship Id="rId4" Type="http://schemas.openxmlformats.org/officeDocument/2006/relationships/image" Target="media/image10.jpeg"/></Relationships>
</file>

<file path=word/_rels/header1.xml.rels><?xml version="1.0" encoding="UTF-8" standalone="yes"?>
<Relationships xmlns="http://schemas.openxmlformats.org/package/2006/relationships"><Relationship Id="rId3" Type="http://schemas.openxmlformats.org/officeDocument/2006/relationships/hyperlink" Target="https://www.bing.com/images/search?q=logo+gybon&amp;view=detailv2&amp;&amp;id=5D5BD9711C5F8BBCE7E56105DE0C79C1184E80E4&amp;selectedIndex=0&amp;ccid=NXyG0+Q6&amp;simid=607998320404464541&amp;thid=OIP.M357c86d3e43aedd4e7b23d121aceb0aeo0" TargetMode="External"/><Relationship Id="rId2" Type="http://schemas.openxmlformats.org/officeDocument/2006/relationships/image" Target="media/image6.jpeg"/><Relationship Id="rId1" Type="http://schemas.openxmlformats.org/officeDocument/2006/relationships/hyperlink" Target="https://www.bing.com/images/search?q=logo+siebold+gymnasium&amp;view=detailv2&amp;&amp;id=2341DC16CB7B21DA0226101D7E97D5F3F5C1B420&amp;selectedIndex=9&amp;ccid=YzvsGAgQ&amp;simid=608012317713108776&amp;thid=OIP.M633bec18081005354f405f8526285558o0" TargetMode="External"/><Relationship Id="rId6" Type="http://schemas.openxmlformats.org/officeDocument/2006/relationships/image" Target="media/image8.jpeg"/><Relationship Id="rId5" Type="http://schemas.openxmlformats.org/officeDocument/2006/relationships/hyperlink" Target="https://www.bing.com/images/search?q=logo+aks&amp;view=detailv2&amp;&amp;id=E42F07B92CBB4FD727DE5CF0FB4BE32677A2F401&amp;selectedIndex=1&amp;ccid=Kv/4ezJ1&amp;simid=607991560137739727&amp;thid=OIP.M2afff87b3275a391f0a717d47588232bo0" TargetMode="External"/><Relationship Id="rId4" Type="http://schemas.openxmlformats.org/officeDocument/2006/relationships/image" Target="media/image7.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AFE01-FF88-49F7-9D56-4FB029A1C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3640BC57</Template>
  <TotalTime>1</TotalTime>
  <Pages>3</Pages>
  <Words>818</Words>
  <Characters>4833</Characters>
  <Application>Microsoft Office Word</Application>
  <DocSecurity>0</DocSecurity>
  <Lines>40</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slezak</dc:creator>
  <cp:lastModifiedBy>Petr Slezak</cp:lastModifiedBy>
  <cp:revision>2</cp:revision>
  <cp:lastPrinted>2016-12-22T12:16:00Z</cp:lastPrinted>
  <dcterms:created xsi:type="dcterms:W3CDTF">2018-10-26T12:59:00Z</dcterms:created>
  <dcterms:modified xsi:type="dcterms:W3CDTF">2018-10-26T12:59:00Z</dcterms:modified>
</cp:coreProperties>
</file>